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40EC" w14:textId="77777777" w:rsidR="00BB6239" w:rsidRDefault="00BB6239" w:rsidP="00A81A7A">
      <w:r>
        <w:t xml:space="preserve">GENERAL INSTRUCTIONS REQUESTING BID:  </w:t>
      </w:r>
    </w:p>
    <w:p w14:paraId="14CF5842" w14:textId="77777777" w:rsidR="00BB6239" w:rsidRDefault="00BB6239" w:rsidP="00A81A7A"/>
    <w:p w14:paraId="71798A21" w14:textId="77777777" w:rsidR="00A81A7A" w:rsidRDefault="00BB6239" w:rsidP="00A81A7A">
      <w:r>
        <w:t>1</w:t>
      </w:r>
      <w:r w:rsidR="00A81A7A">
        <w:t xml:space="preserve">. Dear potential providers, attached is the minimum bid requirements for financial support requested for the Detroit Arsenal.  The Detroit Arsenal is requesting to determine interest from qualified institutions.  We are requesting minimum of three ATM’s be installed on base, one each in building 200, building 270, and building 230.  The Detroit Arsenal is a secure federal installation requiring all people who will be installing, servicing and maintaining the cash funding, pass a federal background check.  The base will provide electrical services to each atm.  Each ATM will need to operate on a cellular connection as no internet service is permitted within our facilities to non-Army functions.  </w:t>
      </w:r>
    </w:p>
    <w:p w14:paraId="5EB50FFE" w14:textId="77777777" w:rsidR="00A81A7A" w:rsidRDefault="00A81A7A" w:rsidP="00A81A7A"/>
    <w:p w14:paraId="633374CA" w14:textId="77777777" w:rsidR="00A81A7A" w:rsidRDefault="00BB6239" w:rsidP="00A81A7A">
      <w:r>
        <w:t>2</w:t>
      </w:r>
      <w:r w:rsidR="00A81A7A">
        <w:t xml:space="preserve">. The Department of the Army, Financial Management and Comptroller will grant final approval based upon our review and evaluation of the proposals received to the Garrison.  The successful award will require that the financial institution enter into an operating agreement with the Government for each ATM location.  The policies outlined in the DoD Financial Management Regulation (FMR) Volume 12, Chapter 33.  The DoD FMR is included as an attachment of this solicitation in electronic form.  </w:t>
      </w:r>
    </w:p>
    <w:p w14:paraId="48144A57" w14:textId="77777777" w:rsidR="00A81A7A" w:rsidRDefault="00A81A7A" w:rsidP="00A81A7A"/>
    <w:p w14:paraId="4D74C718" w14:textId="77777777" w:rsidR="00A81A7A" w:rsidRDefault="00BB6239" w:rsidP="00A81A7A">
      <w:r>
        <w:t>3</w:t>
      </w:r>
      <w:r w:rsidR="00A81A7A">
        <w:t xml:space="preserve">. Due date: Please forward your proposal by 14 JAN 2022, to the e mail address listed below. Resource Management Directorate, ATTN: Mark W Clark &amp; Linda D Copas using email:  </w:t>
      </w:r>
      <w:hyperlink r:id="rId4" w:history="1">
        <w:r w:rsidR="00A81A7A" w:rsidRPr="009A57E8">
          <w:rPr>
            <w:rStyle w:val="Hyperlink"/>
          </w:rPr>
          <w:t>mark.w.clark130.civ@army.mil</w:t>
        </w:r>
      </w:hyperlink>
      <w:r w:rsidR="00A81A7A">
        <w:t xml:space="preserve">, </w:t>
      </w:r>
      <w:hyperlink r:id="rId5" w:history="1">
        <w:r w:rsidR="00A81A7A" w:rsidRPr="00DB0AC3">
          <w:rPr>
            <w:rStyle w:val="Hyperlink"/>
          </w:rPr>
          <w:t>linda.d.copas.civ@army.mil</w:t>
        </w:r>
      </w:hyperlink>
    </w:p>
    <w:p w14:paraId="1406B53E" w14:textId="77777777" w:rsidR="00EE1AD0" w:rsidRDefault="00EE1AD0"/>
    <w:sectPr w:rsidR="00EE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7A"/>
    <w:rsid w:val="00A81A7A"/>
    <w:rsid w:val="00BB6239"/>
    <w:rsid w:val="00EE1AD0"/>
    <w:rsid w:val="00FC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B49"/>
  <w15:chartTrackingRefBased/>
  <w15:docId w15:val="{20DFB164-5DFC-4667-B505-B0210F8E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7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1A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da.d.copas.civ@army.mil" TargetMode="External"/><Relationship Id="rId4" Type="http://schemas.openxmlformats.org/officeDocument/2006/relationships/hyperlink" Target="mailto:mark.w.clark130.civ@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Mark CIV US USA</dc:creator>
  <cp:keywords/>
  <dc:description/>
  <cp:lastModifiedBy>Christiane Jacobs</cp:lastModifiedBy>
  <cp:revision>2</cp:revision>
  <dcterms:created xsi:type="dcterms:W3CDTF">2021-12-24T21:12:00Z</dcterms:created>
  <dcterms:modified xsi:type="dcterms:W3CDTF">2021-12-24T21:12:00Z</dcterms:modified>
</cp:coreProperties>
</file>